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</w:rPr>
              <w:t>成都市温江区妇幼保健院2024年零星办公家具采购（第一批）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4E766BA7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黑子</cp:lastModifiedBy>
  <cp:lastPrinted>2023-09-21T15:35:00Z</cp:lastPrinted>
  <dcterms:modified xsi:type="dcterms:W3CDTF">2024-03-04T06:41:01Z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5C3E489B2EE44134ADB50C41DDB38D02_13</vt:lpwstr>
  </property>
</Properties>
</file>