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lang w:val="en-US" w:eastAsia="zh-CN"/>
              </w:rPr>
              <w:t>2024年度利器盒、垃圾桶（一批）采购项目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1B24935"/>
    <w:rsid w:val="047F0474"/>
    <w:rsid w:val="063D412C"/>
    <w:rsid w:val="06D83D0A"/>
    <w:rsid w:val="07AC2477"/>
    <w:rsid w:val="07E6158B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0E56E53"/>
    <w:rsid w:val="12490B9B"/>
    <w:rsid w:val="145B541B"/>
    <w:rsid w:val="14AD3EF7"/>
    <w:rsid w:val="190A3122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2D149F2"/>
    <w:rsid w:val="33A04A0F"/>
    <w:rsid w:val="33B81998"/>
    <w:rsid w:val="3415368D"/>
    <w:rsid w:val="352C2E20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B2646B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2024-06-25T10:29:21Z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